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0E62E" w14:textId="65D3BAFF" w:rsidR="00595B1D" w:rsidRPr="00595B1D" w:rsidRDefault="00595B1D" w:rsidP="00595B1D">
      <w:pPr>
        <w:rPr>
          <w:rFonts w:ascii="ＭＳ 明朝" w:eastAsia="ＭＳ 明朝" w:hAnsi="ＭＳ 明朝" w:cs="Arial"/>
        </w:rPr>
      </w:pPr>
      <w:r w:rsidRPr="00595B1D">
        <w:rPr>
          <w:rFonts w:ascii="ＭＳ 明朝" w:eastAsia="ＭＳ 明朝" w:hAnsi="ＭＳ 明朝" w:cs="Arial Unicode MS"/>
        </w:rPr>
        <w:t>2021年度　ロッテ旗　市内大会監督ミーティング</w:t>
      </w:r>
      <w:r w:rsidR="000765B7">
        <w:rPr>
          <w:rFonts w:ascii="ＭＳ 明朝" w:eastAsia="ＭＳ 明朝" w:hAnsi="ＭＳ 明朝" w:cs="Arial Unicode MS"/>
        </w:rPr>
        <w:t>（</w:t>
      </w:r>
      <w:r w:rsidR="000765B7">
        <w:rPr>
          <w:rFonts w:ascii="ＭＳ 明朝" w:eastAsia="ＭＳ 明朝" w:hAnsi="ＭＳ 明朝" w:cs="Arial Unicode MS" w:hint="eastAsia"/>
        </w:rPr>
        <w:t>2</w:t>
      </w:r>
      <w:r w:rsidR="000765B7">
        <w:rPr>
          <w:rFonts w:ascii="ＭＳ 明朝" w:eastAsia="ＭＳ 明朝" w:hAnsi="ＭＳ 明朝" w:cs="Arial Unicode MS"/>
        </w:rPr>
        <w:t>021.5.30）</w:t>
      </w:r>
    </w:p>
    <w:p w14:paraId="31CB18C7" w14:textId="26A30D8E" w:rsidR="00595B1D" w:rsidRPr="00595B1D" w:rsidRDefault="00595B1D" w:rsidP="00595B1D">
      <w:pPr>
        <w:rPr>
          <w:rFonts w:ascii="ＭＳ 明朝" w:eastAsia="ＭＳ 明朝" w:hAnsi="ＭＳ 明朝" w:cs="Arial"/>
        </w:rPr>
      </w:pPr>
      <w:r w:rsidRPr="00595B1D">
        <w:rPr>
          <w:rFonts w:ascii="ＭＳ 明朝" w:eastAsia="ＭＳ 明朝" w:hAnsi="ＭＳ 明朝" w:cs="Arial Unicode MS"/>
        </w:rPr>
        <w:t>■上位大会について</w:t>
      </w:r>
    </w:p>
    <w:p w14:paraId="57824842" w14:textId="319F7157" w:rsidR="00595B1D" w:rsidRPr="00595B1D" w:rsidRDefault="00595B1D" w:rsidP="00595B1D">
      <w:pPr>
        <w:ind w:firstLine="210"/>
        <w:rPr>
          <w:rFonts w:ascii="ＭＳ 明朝" w:eastAsia="ＭＳ 明朝" w:hAnsi="ＭＳ 明朝" w:cs="Arial Unicode MS"/>
          <w:color w:val="222222"/>
          <w:highlight w:val="white"/>
        </w:rPr>
      </w:pPr>
      <w:r w:rsidRPr="00595B1D">
        <w:rPr>
          <w:rFonts w:ascii="ＭＳ 明朝" w:eastAsia="ＭＳ 明朝" w:hAnsi="ＭＳ 明朝" w:cs="Arial Unicode MS"/>
          <w:color w:val="222222"/>
          <w:highlight w:val="white"/>
        </w:rPr>
        <w:t>未定　５月２７日に決定します。</w:t>
      </w:r>
    </w:p>
    <w:p w14:paraId="7C58907B" w14:textId="6CABAC73" w:rsidR="00595B1D" w:rsidRDefault="00595B1D" w:rsidP="00595B1D">
      <w:pPr>
        <w:ind w:firstLine="210"/>
        <w:rPr>
          <w:rFonts w:ascii="ＭＳ 明朝" w:eastAsia="ＭＳ 明朝" w:hAnsi="ＭＳ 明朝" w:cs="Arial Unicode MS"/>
          <w:color w:val="222222"/>
          <w:highlight w:val="white"/>
        </w:rPr>
      </w:pPr>
      <w:r w:rsidRPr="00595B1D">
        <w:rPr>
          <w:rFonts w:ascii="ＭＳ 明朝" w:eastAsia="ＭＳ 明朝" w:hAnsi="ＭＳ 明朝" w:cs="Arial Unicode MS" w:hint="eastAsia"/>
          <w:color w:val="222222"/>
          <w:highlight w:val="white"/>
        </w:rPr>
        <w:t>東葛支部の</w:t>
      </w:r>
      <w:r>
        <w:rPr>
          <w:rFonts w:ascii="ＭＳ 明朝" w:eastAsia="ＭＳ 明朝" w:hAnsi="ＭＳ 明朝" w:cs="Arial Unicode MS" w:hint="eastAsia"/>
          <w:color w:val="222222"/>
          <w:highlight w:val="white"/>
        </w:rPr>
        <w:t>推薦枠によって以下の通りです。</w:t>
      </w:r>
    </w:p>
    <w:p w14:paraId="0BA24DC8" w14:textId="1103BC07" w:rsidR="00595B1D" w:rsidRDefault="00595B1D" w:rsidP="00595B1D">
      <w:pPr>
        <w:ind w:firstLine="210"/>
        <w:rPr>
          <w:rFonts w:ascii="ＭＳ 明朝" w:eastAsia="ＭＳ 明朝" w:hAnsi="ＭＳ 明朝" w:cs="Arial Unicode MS"/>
          <w:color w:val="222222"/>
          <w:highlight w:val="white"/>
        </w:rPr>
      </w:pPr>
      <w:r>
        <w:rPr>
          <w:rFonts w:ascii="ＭＳ 明朝" w:eastAsia="ＭＳ 明朝" w:hAnsi="ＭＳ 明朝" w:cs="Arial Unicode MS" w:hint="eastAsia"/>
          <w:color w:val="222222"/>
          <w:highlight w:val="white"/>
        </w:rPr>
        <w:t>３枠の場合･･･優勝チームを本大会へ出場させる</w:t>
      </w:r>
    </w:p>
    <w:p w14:paraId="575122F2" w14:textId="0651A6B6" w:rsidR="00595B1D" w:rsidRDefault="00595B1D" w:rsidP="00595B1D">
      <w:pPr>
        <w:ind w:leftChars="742" w:left="2908" w:hanging="1350"/>
        <w:rPr>
          <w:rFonts w:ascii="ＭＳ 明朝" w:eastAsia="ＭＳ 明朝" w:hAnsi="ＭＳ 明朝" w:cs="Arial"/>
          <w:color w:val="222222"/>
          <w:shd w:val="clear" w:color="auto" w:fill="FFFFFF"/>
        </w:rPr>
      </w:pPr>
      <w:r>
        <w:rPr>
          <w:rFonts w:ascii="ＭＳ 明朝" w:eastAsia="ＭＳ 明朝" w:hAnsi="ＭＳ 明朝" w:cs="Arial Unicode MS" w:hint="eastAsia"/>
          <w:color w:val="222222"/>
          <w:highlight w:val="white"/>
        </w:rPr>
        <w:t>優勝と準優勝ちーむは</w:t>
      </w:r>
      <w:r w:rsidRPr="00595B1D">
        <w:rPr>
          <w:rFonts w:ascii="ＭＳ 明朝" w:eastAsia="ＭＳ 明朝" w:hAnsi="ＭＳ 明朝" w:cs="Arial"/>
          <w:color w:val="222222"/>
          <w:shd w:val="clear" w:color="auto" w:fill="FFFFFF"/>
        </w:rPr>
        <w:t>ロッテ旗争奪東葛地域大会</w:t>
      </w:r>
      <w:r>
        <w:rPr>
          <w:rFonts w:ascii="ＭＳ 明朝" w:eastAsia="ＭＳ 明朝" w:hAnsi="ＭＳ 明朝" w:cs="Arial" w:hint="eastAsia"/>
          <w:color w:val="222222"/>
          <w:shd w:val="clear" w:color="auto" w:fill="FFFFFF"/>
        </w:rPr>
        <w:t>へ出場させる</w:t>
      </w:r>
    </w:p>
    <w:p w14:paraId="05754007" w14:textId="076EE2D5" w:rsidR="00595B1D" w:rsidRDefault="00595B1D" w:rsidP="00595B1D">
      <w:pPr>
        <w:ind w:leftChars="135" w:left="283"/>
        <w:rPr>
          <w:rFonts w:ascii="ＭＳ 明朝" w:eastAsia="ＭＳ 明朝" w:hAnsi="ＭＳ 明朝" w:cs="Arial Unicode MS"/>
          <w:color w:val="222222"/>
          <w:highlight w:val="white"/>
        </w:rPr>
      </w:pPr>
      <w:r>
        <w:rPr>
          <w:rFonts w:ascii="ＭＳ 明朝" w:eastAsia="ＭＳ 明朝" w:hAnsi="ＭＳ 明朝" w:cs="Arial" w:hint="eastAsia"/>
          <w:color w:val="222222"/>
          <w:shd w:val="clear" w:color="auto" w:fill="FFFFFF"/>
        </w:rPr>
        <w:t>※この場合は東葛地域大会で優勝もしくは準優勝しても本大会出場には考慮しない</w:t>
      </w:r>
    </w:p>
    <w:p w14:paraId="1B3C4058" w14:textId="77777777" w:rsidR="00595B1D" w:rsidRDefault="00595B1D" w:rsidP="00595B1D">
      <w:pPr>
        <w:ind w:firstLine="210"/>
        <w:rPr>
          <w:rFonts w:ascii="ＭＳ 明朝" w:eastAsia="ＭＳ 明朝" w:hAnsi="ＭＳ 明朝" w:cs="Arial Unicode MS"/>
          <w:color w:val="222222"/>
          <w:highlight w:val="white"/>
        </w:rPr>
      </w:pPr>
    </w:p>
    <w:p w14:paraId="183C60E4" w14:textId="2F4BD81C" w:rsidR="00595B1D" w:rsidRPr="00595B1D" w:rsidRDefault="00595B1D" w:rsidP="00595B1D">
      <w:pPr>
        <w:ind w:leftChars="100" w:left="1558" w:hangingChars="642" w:hanging="1348"/>
        <w:rPr>
          <w:rFonts w:ascii="ＭＳ 明朝" w:eastAsia="ＭＳ 明朝" w:hAnsi="ＭＳ 明朝" w:cs="Arial"/>
          <w:color w:val="222222"/>
          <w:highlight w:val="white"/>
        </w:rPr>
      </w:pPr>
      <w:r>
        <w:rPr>
          <w:rFonts w:ascii="ＭＳ 明朝" w:eastAsia="ＭＳ 明朝" w:hAnsi="ＭＳ 明朝" w:cs="Arial Unicode MS" w:hint="eastAsia"/>
          <w:color w:val="222222"/>
          <w:highlight w:val="white"/>
        </w:rPr>
        <w:t>２枠の場合･･･優勝と準優勝が</w:t>
      </w:r>
      <w:r w:rsidRPr="00595B1D">
        <w:rPr>
          <w:rFonts w:ascii="ＭＳ 明朝" w:eastAsia="ＭＳ 明朝" w:hAnsi="ＭＳ 明朝" w:cs="Arial"/>
          <w:color w:val="222222"/>
          <w:shd w:val="clear" w:color="auto" w:fill="FFFFFF"/>
        </w:rPr>
        <w:t>ロッテ旗争奪東葛地域大会</w:t>
      </w:r>
      <w:r>
        <w:rPr>
          <w:rFonts w:ascii="ＭＳ 明朝" w:eastAsia="ＭＳ 明朝" w:hAnsi="ＭＳ 明朝" w:cs="Arial" w:hint="eastAsia"/>
          <w:color w:val="222222"/>
          <w:shd w:val="clear" w:color="auto" w:fill="FFFFFF"/>
        </w:rPr>
        <w:t>へ出場し同大会で優勝と準優勝を本大会へ出場させる</w:t>
      </w:r>
    </w:p>
    <w:p w14:paraId="3C1AF9A2" w14:textId="77777777" w:rsidR="00595B1D" w:rsidRPr="00595B1D" w:rsidRDefault="00595B1D" w:rsidP="00595B1D">
      <w:pPr>
        <w:ind w:firstLine="210"/>
        <w:rPr>
          <w:rFonts w:ascii="ＭＳ 明朝" w:eastAsia="ＭＳ 明朝" w:hAnsi="ＭＳ 明朝" w:cs="Arial"/>
          <w:color w:val="222222"/>
          <w:highlight w:val="white"/>
        </w:rPr>
      </w:pPr>
    </w:p>
    <w:p w14:paraId="71E7A25A" w14:textId="5802ACB1" w:rsidR="00595B1D" w:rsidRPr="00595B1D" w:rsidRDefault="00595B1D" w:rsidP="00595B1D">
      <w:pPr>
        <w:rPr>
          <w:rFonts w:ascii="ＭＳ 明朝" w:eastAsia="ＭＳ 明朝" w:hAnsi="ＭＳ 明朝" w:cs="Arial"/>
        </w:rPr>
      </w:pPr>
      <w:r w:rsidRPr="00595B1D">
        <w:rPr>
          <w:rFonts w:ascii="ＭＳ 明朝" w:eastAsia="ＭＳ 明朝" w:hAnsi="ＭＳ 明朝" w:cs="Arial Unicode MS"/>
        </w:rPr>
        <w:t>■ベンチ内の持込不可について確認をしてください。</w:t>
      </w:r>
    </w:p>
    <w:p w14:paraId="5E4C431D" w14:textId="68BD09E1" w:rsidR="00595B1D" w:rsidRPr="00595B1D" w:rsidRDefault="00595B1D" w:rsidP="00595B1D">
      <w:pPr>
        <w:rPr>
          <w:rFonts w:ascii="ＭＳ 明朝" w:eastAsia="ＭＳ 明朝" w:hAnsi="ＭＳ 明朝" w:cs="Arial"/>
        </w:rPr>
      </w:pPr>
      <w:r w:rsidRPr="00595B1D">
        <w:rPr>
          <w:rFonts w:ascii="ＭＳ 明朝" w:eastAsia="ＭＳ 明朝" w:hAnsi="ＭＳ 明朝" w:cs="Arial Unicode MS"/>
        </w:rPr>
        <w:t xml:space="preserve">　机は水筒等を置く机１個までです。（ベンチ内の後方に設置してください）</w:t>
      </w:r>
    </w:p>
    <w:p w14:paraId="2EB7A972" w14:textId="37F7333E" w:rsidR="00595B1D" w:rsidRPr="00595B1D" w:rsidRDefault="00595B1D" w:rsidP="00595B1D">
      <w:pPr>
        <w:rPr>
          <w:rFonts w:ascii="ＭＳ 明朝" w:eastAsia="ＭＳ 明朝" w:hAnsi="ＭＳ 明朝" w:cs="Arial"/>
        </w:rPr>
      </w:pPr>
      <w:r w:rsidRPr="00595B1D">
        <w:rPr>
          <w:rFonts w:ascii="ＭＳ 明朝" w:eastAsia="ＭＳ 明朝" w:hAnsi="ＭＳ 明朝" w:cs="Arial Unicode MS"/>
        </w:rPr>
        <w:t xml:space="preserve">　スコアを記載するための机は大小問わず不可です。</w:t>
      </w:r>
    </w:p>
    <w:p w14:paraId="56EC4232" w14:textId="1E49D675" w:rsidR="00595B1D" w:rsidRPr="00595B1D" w:rsidRDefault="00595B1D" w:rsidP="00595B1D">
      <w:pPr>
        <w:ind w:left="142" w:hanging="142"/>
        <w:rPr>
          <w:rFonts w:ascii="ＭＳ 明朝" w:eastAsia="ＭＳ 明朝" w:hAnsi="ＭＳ 明朝" w:cs="Arial"/>
        </w:rPr>
      </w:pPr>
      <w:r w:rsidRPr="00595B1D">
        <w:rPr>
          <w:rFonts w:ascii="ＭＳ 明朝" w:eastAsia="ＭＳ 明朝" w:hAnsi="ＭＳ 明朝" w:cs="Arial Unicode MS"/>
        </w:rPr>
        <w:t>■公園球場は、新型コロナウイルス感染症対策で本来のベンチではなく前にベンチ枠を設けます。公園球場、少年野球場、SF共に暑さ対策のテントもＯＫです。</w:t>
      </w:r>
    </w:p>
    <w:p w14:paraId="40B45274" w14:textId="0D5E94C5" w:rsidR="00595B1D" w:rsidRPr="00595B1D" w:rsidRDefault="00595B1D" w:rsidP="00595B1D">
      <w:pPr>
        <w:ind w:left="142" w:hanging="142"/>
        <w:rPr>
          <w:rFonts w:ascii="ＭＳ 明朝" w:eastAsia="ＭＳ 明朝" w:hAnsi="ＭＳ 明朝" w:cs="Arial"/>
        </w:rPr>
      </w:pPr>
      <w:r w:rsidRPr="00595B1D">
        <w:rPr>
          <w:rFonts w:ascii="ＭＳ 明朝" w:eastAsia="ＭＳ 明朝" w:hAnsi="ＭＳ 明朝" w:cs="Arial Unicode MS"/>
        </w:rPr>
        <w:t>■試合時間は１時間１５分です。</w:t>
      </w:r>
    </w:p>
    <w:p w14:paraId="60CC0142" w14:textId="0A94A478" w:rsidR="00595B1D" w:rsidRPr="00595B1D" w:rsidRDefault="00595B1D" w:rsidP="00595B1D">
      <w:pPr>
        <w:ind w:left="142" w:hanging="142"/>
        <w:rPr>
          <w:rFonts w:ascii="ＭＳ 明朝" w:eastAsia="ＭＳ 明朝" w:hAnsi="ＭＳ 明朝" w:cs="Arial"/>
        </w:rPr>
      </w:pPr>
      <w:r w:rsidRPr="00595B1D">
        <w:rPr>
          <w:rFonts w:ascii="ＭＳ 明朝" w:eastAsia="ＭＳ 明朝" w:hAnsi="ＭＳ 明朝" w:cs="Arial Unicode MS"/>
        </w:rPr>
        <w:t>■攻守交替は駆け足でお願いします。</w:t>
      </w:r>
    </w:p>
    <w:p w14:paraId="0D592802" w14:textId="7B9A51F8" w:rsidR="00595B1D" w:rsidRPr="00595B1D" w:rsidRDefault="00595B1D" w:rsidP="00595B1D">
      <w:pPr>
        <w:ind w:left="142" w:hanging="142"/>
        <w:rPr>
          <w:rFonts w:ascii="ＭＳ 明朝" w:eastAsia="ＭＳ 明朝" w:hAnsi="ＭＳ 明朝" w:cs="Arial"/>
        </w:rPr>
      </w:pPr>
      <w:r w:rsidRPr="00595B1D">
        <w:rPr>
          <w:rFonts w:ascii="ＭＳ 明朝" w:eastAsia="ＭＳ 明朝" w:hAnsi="ＭＳ 明朝" w:cs="Arial Unicode MS"/>
        </w:rPr>
        <w:t>■申告敬遠を適用します。</w:t>
      </w:r>
    </w:p>
    <w:p w14:paraId="30607ED6" w14:textId="2888ED0E" w:rsidR="00595B1D" w:rsidRPr="00595B1D" w:rsidRDefault="00595B1D" w:rsidP="00595B1D">
      <w:pPr>
        <w:ind w:left="142"/>
        <w:rPr>
          <w:rFonts w:ascii="ＭＳ 明朝" w:eastAsia="ＭＳ 明朝" w:hAnsi="ＭＳ 明朝" w:cs="Arial"/>
        </w:rPr>
      </w:pPr>
      <w:r w:rsidRPr="00595B1D">
        <w:rPr>
          <w:rFonts w:ascii="ＭＳ 明朝" w:eastAsia="ＭＳ 明朝" w:hAnsi="ＭＳ 明朝" w:cs="Arial Unicode MS"/>
        </w:rPr>
        <w:t>申告敬遠を行う場合は、タイムを取り球審に申告敬遠を伝えます。</w:t>
      </w:r>
    </w:p>
    <w:p w14:paraId="00EEB4BB" w14:textId="003661B0" w:rsidR="00595B1D" w:rsidRPr="00595B1D" w:rsidRDefault="00595B1D" w:rsidP="00595B1D">
      <w:pPr>
        <w:ind w:left="141"/>
        <w:rPr>
          <w:rFonts w:ascii="ＭＳ 明朝" w:eastAsia="ＭＳ 明朝" w:hAnsi="ＭＳ 明朝" w:cs="Arial"/>
        </w:rPr>
      </w:pPr>
      <w:r w:rsidRPr="00595B1D">
        <w:rPr>
          <w:rFonts w:ascii="ＭＳ 明朝" w:eastAsia="ＭＳ 明朝" w:hAnsi="ＭＳ 明朝" w:cs="Arial Unicode MS"/>
        </w:rPr>
        <w:t>申告敬遠対象のバッターは、バットを持ち一度打席に立ってから１塁へ向かいます。</w:t>
      </w:r>
    </w:p>
    <w:p w14:paraId="60982D5E" w14:textId="1C267E0B" w:rsidR="00595B1D" w:rsidRPr="00595B1D" w:rsidRDefault="00595B1D" w:rsidP="00595B1D">
      <w:pPr>
        <w:ind w:left="142" w:hanging="142"/>
        <w:rPr>
          <w:rFonts w:ascii="ＭＳ 明朝" w:eastAsia="ＭＳ 明朝" w:hAnsi="ＭＳ 明朝" w:cs="Arial"/>
        </w:rPr>
      </w:pPr>
      <w:r w:rsidRPr="00595B1D">
        <w:rPr>
          <w:rFonts w:ascii="ＭＳ 明朝" w:eastAsia="ＭＳ 明朝" w:hAnsi="ＭＳ 明朝" w:cs="Arial Unicode MS"/>
        </w:rPr>
        <w:t>■試合中の水分補給はしっかりとお願いします。攻撃が打者一巡した場合は、一度給水をしてもらいます。この場合時計は止まりませんので、ベンチ内で指示などせず、給水をしたら、守備へ戻らせてください。</w:t>
      </w:r>
    </w:p>
    <w:p w14:paraId="49115B45" w14:textId="64B85F7B" w:rsidR="00595B1D" w:rsidRPr="00595B1D" w:rsidRDefault="00595B1D" w:rsidP="00595B1D">
      <w:pPr>
        <w:ind w:left="142" w:hanging="142"/>
        <w:rPr>
          <w:rFonts w:ascii="ＭＳ 明朝" w:eastAsia="ＭＳ 明朝" w:hAnsi="ＭＳ 明朝" w:cs="Arial"/>
        </w:rPr>
      </w:pPr>
      <w:r w:rsidRPr="00595B1D">
        <w:rPr>
          <w:rFonts w:ascii="ＭＳ 明朝" w:eastAsia="ＭＳ 明朝" w:hAnsi="ＭＳ 明朝" w:cs="Arial Unicode MS"/>
        </w:rPr>
        <w:t>■朝の時点で最高気温が２５度を超える予報の出ている場合、インターバルを設けます。２回裏が終了したところで５分間インターバルを取ります。</w:t>
      </w:r>
    </w:p>
    <w:p w14:paraId="39E74F7E" w14:textId="0683A984" w:rsidR="00595B1D" w:rsidRPr="00595B1D" w:rsidRDefault="00595B1D" w:rsidP="00595B1D">
      <w:pPr>
        <w:ind w:left="142" w:hanging="142"/>
        <w:rPr>
          <w:rFonts w:ascii="ＭＳ 明朝" w:eastAsia="ＭＳ 明朝" w:hAnsi="ＭＳ 明朝" w:cs="Arial"/>
        </w:rPr>
      </w:pPr>
      <w:r w:rsidRPr="00595B1D">
        <w:rPr>
          <w:rFonts w:ascii="ＭＳ 明朝" w:eastAsia="ＭＳ 明朝" w:hAnsi="ＭＳ 明朝" w:cs="Arial Unicode MS"/>
        </w:rPr>
        <w:t xml:space="preserve">　インターバル中選手はベンチ内で休憩をしてください。ベンチ前でのキャッチボールや素振りなどは行えません。</w:t>
      </w:r>
    </w:p>
    <w:p w14:paraId="79E15E0D" w14:textId="50A0147A" w:rsidR="00595B1D" w:rsidRPr="00595B1D" w:rsidRDefault="00595B1D" w:rsidP="00595B1D">
      <w:pPr>
        <w:ind w:left="142" w:hanging="142"/>
        <w:rPr>
          <w:rFonts w:ascii="ＭＳ 明朝" w:eastAsia="ＭＳ 明朝" w:hAnsi="ＭＳ 明朝" w:cs="Arial"/>
        </w:rPr>
      </w:pPr>
      <w:r w:rsidRPr="00595B1D">
        <w:rPr>
          <w:rFonts w:ascii="ＭＳ 明朝" w:eastAsia="ＭＳ 明朝" w:hAnsi="ＭＳ 明朝" w:cs="Arial Unicode MS"/>
        </w:rPr>
        <w:t xml:space="preserve">　※インターバル５分について</w:t>
      </w:r>
    </w:p>
    <w:p w14:paraId="55E20B49" w14:textId="214ED2AE" w:rsidR="00595B1D" w:rsidRPr="00595B1D" w:rsidRDefault="00595B1D" w:rsidP="00595B1D">
      <w:pPr>
        <w:ind w:left="425"/>
        <w:rPr>
          <w:rFonts w:ascii="ＭＳ 明朝" w:eastAsia="ＭＳ 明朝" w:hAnsi="ＭＳ 明朝" w:cs="Arial"/>
        </w:rPr>
      </w:pPr>
      <w:r w:rsidRPr="00595B1D">
        <w:rPr>
          <w:rFonts w:ascii="ＭＳ 明朝" w:eastAsia="ＭＳ 明朝" w:hAnsi="ＭＳ 明朝" w:cs="Arial Unicode MS"/>
        </w:rPr>
        <w:t>守備側の最後の内野手がファールラインを超えたところから５分計測をします。</w:t>
      </w:r>
    </w:p>
    <w:p w14:paraId="5BD7E561" w14:textId="23FA815F" w:rsidR="00595B1D" w:rsidRPr="00595B1D" w:rsidRDefault="00595B1D" w:rsidP="00595B1D">
      <w:pPr>
        <w:ind w:left="425"/>
        <w:rPr>
          <w:rFonts w:ascii="ＭＳ 明朝" w:eastAsia="ＭＳ 明朝" w:hAnsi="ＭＳ 明朝" w:cs="Arial"/>
        </w:rPr>
      </w:pPr>
      <w:r w:rsidRPr="00595B1D">
        <w:rPr>
          <w:rFonts w:ascii="ＭＳ 明朝" w:eastAsia="ＭＳ 明朝" w:hAnsi="ＭＳ 明朝" w:cs="Arial Unicode MS"/>
        </w:rPr>
        <w:t>１分前になりましたら、後攻のチームが守備について準備投球を行ってください。</w:t>
      </w:r>
    </w:p>
    <w:p w14:paraId="0487AFBB" w14:textId="17A4C879" w:rsidR="00595B1D" w:rsidRPr="00595B1D" w:rsidRDefault="00595B1D" w:rsidP="00595B1D">
      <w:pPr>
        <w:ind w:left="142" w:hanging="142"/>
        <w:rPr>
          <w:rFonts w:ascii="ＭＳ 明朝" w:eastAsia="ＭＳ 明朝" w:hAnsi="ＭＳ 明朝" w:cs="Arial"/>
        </w:rPr>
      </w:pPr>
      <w:r w:rsidRPr="00595B1D">
        <w:rPr>
          <w:rFonts w:ascii="ＭＳ 明朝" w:eastAsia="ＭＳ 明朝" w:hAnsi="ＭＳ 明朝" w:cs="Arial Unicode MS"/>
        </w:rPr>
        <w:t>■ベンチ入りの指導者について</w:t>
      </w:r>
    </w:p>
    <w:p w14:paraId="646D4537" w14:textId="7EB41767" w:rsidR="00595B1D" w:rsidRPr="00595B1D" w:rsidRDefault="00595B1D" w:rsidP="00595B1D">
      <w:pPr>
        <w:ind w:left="142" w:hanging="142"/>
        <w:rPr>
          <w:rFonts w:ascii="ＭＳ 明朝" w:eastAsia="ＭＳ 明朝" w:hAnsi="ＭＳ 明朝" w:cs="Arial"/>
        </w:rPr>
      </w:pPr>
      <w:r w:rsidRPr="00595B1D">
        <w:rPr>
          <w:rFonts w:ascii="ＭＳ 明朝" w:eastAsia="ＭＳ 明朝" w:hAnsi="ＭＳ 明朝" w:cs="Arial Unicode MS"/>
        </w:rPr>
        <w:t xml:space="preserve">　ブルペンキャッチャー、ランナーコーチ、シートノックの捕球補助などが可能です。</w:t>
      </w:r>
    </w:p>
    <w:p w14:paraId="4F05363B" w14:textId="0B58A81A" w:rsidR="00595B1D" w:rsidRPr="00595B1D" w:rsidRDefault="00595B1D" w:rsidP="00595B1D">
      <w:pPr>
        <w:rPr>
          <w:rFonts w:ascii="ＭＳ 明朝" w:eastAsia="ＭＳ 明朝" w:hAnsi="ＭＳ 明朝" w:cs="Arial"/>
        </w:rPr>
      </w:pPr>
      <w:r w:rsidRPr="00595B1D">
        <w:rPr>
          <w:rFonts w:ascii="ＭＳ 明朝" w:eastAsia="ＭＳ 明朝" w:hAnsi="ＭＳ 明朝" w:cs="Arial Unicode MS"/>
        </w:rPr>
        <w:t>■応援は応援席でお願いします。（徹底してください）</w:t>
      </w:r>
    </w:p>
    <w:p w14:paraId="15FE5AD1" w14:textId="6A1F7823" w:rsidR="00595B1D" w:rsidRPr="00595B1D" w:rsidRDefault="00595B1D" w:rsidP="00595B1D">
      <w:pPr>
        <w:widowControl/>
        <w:ind w:left="110"/>
        <w:jc w:val="left"/>
        <w:rPr>
          <w:rFonts w:ascii="ＭＳ 明朝" w:eastAsia="ＭＳ 明朝" w:hAnsi="ＭＳ 明朝" w:cs="Arial"/>
        </w:rPr>
      </w:pPr>
      <w:r w:rsidRPr="00595B1D">
        <w:rPr>
          <w:rFonts w:ascii="ＭＳ 明朝" w:eastAsia="ＭＳ 明朝" w:hAnsi="ＭＳ 明朝" w:cs="Arial Unicode MS"/>
        </w:rPr>
        <w:t xml:space="preserve">　特に写真を撮っているのか、応援なのか分からない（同じ場所にずっと留まっている、写真を撮りながらベンチ内の選手に声をかけている）場合は、応援席以外での写真撮影をご遠慮いただくように指示をします。指示を受けた方は、この大会期間中応援席以外での写真撮影を禁止します。（徹底をお願いします。）</w:t>
      </w:r>
    </w:p>
    <w:p w14:paraId="59EEAE2F" w14:textId="77777777" w:rsidR="00595B1D" w:rsidRPr="00595B1D" w:rsidRDefault="00595B1D" w:rsidP="00595B1D">
      <w:pPr>
        <w:rPr>
          <w:rFonts w:ascii="ＭＳ 明朝" w:eastAsia="ＭＳ 明朝" w:hAnsi="ＭＳ 明朝" w:cs="Quattrocento Sans"/>
        </w:rPr>
      </w:pPr>
    </w:p>
    <w:p w14:paraId="20E4B100" w14:textId="54D7C348" w:rsidR="00436AC2" w:rsidRPr="00595B1D" w:rsidRDefault="000765B7" w:rsidP="000765B7">
      <w:pPr>
        <w:jc w:val="right"/>
        <w:rPr>
          <w:rFonts w:ascii="ＭＳ 明朝" w:eastAsia="ＭＳ 明朝" w:hAnsi="ＭＳ 明朝"/>
        </w:rPr>
      </w:pPr>
      <w:bookmarkStart w:id="0" w:name="_GoBack"/>
      <w:bookmarkEnd w:id="0"/>
      <w:r>
        <w:rPr>
          <w:rFonts w:ascii="ＭＳ 明朝" w:eastAsia="ＭＳ 明朝" w:hAnsi="ＭＳ 明朝"/>
        </w:rPr>
        <w:t>以上</w:t>
      </w:r>
    </w:p>
    <w:sectPr w:rsidR="00436AC2" w:rsidRPr="00595B1D">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Quattrocento Sans">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1D"/>
    <w:rsid w:val="000765B7"/>
    <w:rsid w:val="00436AC2"/>
    <w:rsid w:val="00595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5910AF"/>
  <w15:chartTrackingRefBased/>
  <w15:docId w15:val="{DE5D484B-0D8F-43FB-BC92-5584C203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B1D"/>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tokyo11</dc:creator>
  <cp:keywords/>
  <dc:description/>
  <cp:lastModifiedBy>田村 健</cp:lastModifiedBy>
  <cp:revision>2</cp:revision>
  <dcterms:created xsi:type="dcterms:W3CDTF">2021-05-31T01:05:00Z</dcterms:created>
  <dcterms:modified xsi:type="dcterms:W3CDTF">2021-05-31T01:05:00Z</dcterms:modified>
</cp:coreProperties>
</file>